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bCs/>
          <w:kern w:val="44"/>
          <w:sz w:val="28"/>
        </w:rPr>
      </w:pPr>
      <w:r>
        <w:rPr>
          <w:rFonts w:hint="eastAsia" w:asciiTheme="minorEastAsia" w:hAnsiTheme="minorEastAsia"/>
          <w:b/>
          <w:bCs/>
          <w:kern w:val="44"/>
          <w:sz w:val="28"/>
        </w:rPr>
        <w:t>第一章</w:t>
      </w:r>
      <w:r>
        <w:rPr>
          <w:rFonts w:asciiTheme="minorEastAsia" w:hAnsiTheme="minorEastAsia"/>
          <w:b/>
          <w:bCs/>
          <w:kern w:val="44"/>
          <w:sz w:val="28"/>
        </w:rPr>
        <w:t xml:space="preserve">   </w:t>
      </w:r>
      <w:r>
        <w:rPr>
          <w:rFonts w:hint="eastAsia" w:asciiTheme="minorEastAsia" w:hAnsiTheme="minorEastAsia"/>
          <w:b/>
          <w:bCs/>
          <w:kern w:val="44"/>
          <w:sz w:val="28"/>
        </w:rPr>
        <w:t>比选公告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“川网国际花园”工程建设项目测绘服务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比选公告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</w:t>
      </w:r>
      <w:r>
        <w:rPr>
          <w:rFonts w:asciiTheme="minorEastAsia" w:hAnsiTheme="minorEastAsia"/>
          <w:b/>
          <w:sz w:val="24"/>
        </w:rPr>
        <w:t>.</w:t>
      </w:r>
      <w:r>
        <w:rPr>
          <w:rFonts w:hint="eastAsia" w:asciiTheme="minorEastAsia" w:hAnsiTheme="minorEastAsia"/>
          <w:b/>
          <w:sz w:val="24"/>
        </w:rPr>
        <w:t>比选条件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1.1</w:t>
      </w:r>
      <w:r>
        <w:rPr>
          <w:rFonts w:hint="eastAsia" w:asciiTheme="minorEastAsia" w:hAnsiTheme="minorEastAsia"/>
          <w:sz w:val="24"/>
          <w:u w:val="single"/>
        </w:rPr>
        <w:t>“川网国际花园”项目</w:t>
      </w:r>
      <w:r>
        <w:rPr>
          <w:rFonts w:hint="eastAsia" w:asciiTheme="minorEastAsia" w:hAnsiTheme="minorEastAsia"/>
          <w:sz w:val="24"/>
        </w:rPr>
        <w:t>已由</w:t>
      </w:r>
      <w:r>
        <w:rPr>
          <w:rFonts w:hint="eastAsia" w:asciiTheme="minorEastAsia" w:hAnsiTheme="minorEastAsia"/>
          <w:sz w:val="24"/>
          <w:u w:val="single"/>
        </w:rPr>
        <w:t>双流县发展和改革局</w:t>
      </w:r>
      <w:r>
        <w:rPr>
          <w:rFonts w:hint="eastAsia" w:asciiTheme="minorEastAsia" w:hAnsiTheme="minorEastAsia"/>
          <w:sz w:val="24"/>
        </w:rPr>
        <w:t>批准建设，项目业主为</w:t>
      </w:r>
      <w:r>
        <w:rPr>
          <w:rFonts w:hint="eastAsia" w:asciiTheme="minorEastAsia" w:hAnsiTheme="minorEastAsia"/>
          <w:sz w:val="24"/>
          <w:u w:val="single"/>
        </w:rPr>
        <w:t xml:space="preserve">四川川投国际网球中心开发有限责任公司 </w:t>
      </w:r>
      <w:r>
        <w:rPr>
          <w:rFonts w:hint="eastAsia" w:asciiTheme="minorEastAsia" w:hAnsiTheme="minorEastAsia"/>
          <w:sz w:val="24"/>
        </w:rPr>
        <w:t>，建设资金来自</w:t>
      </w:r>
      <w:r>
        <w:rPr>
          <w:rFonts w:hint="eastAsia" w:asciiTheme="minorEastAsia" w:hAnsiTheme="minorEastAsia"/>
          <w:sz w:val="24"/>
          <w:u w:val="single"/>
        </w:rPr>
        <w:t>企业自筹（国家非政府投资）</w:t>
      </w:r>
      <w:r>
        <w:rPr>
          <w:rFonts w:hint="eastAsia" w:asciiTheme="minorEastAsia" w:hAnsiTheme="minorEastAsia"/>
          <w:sz w:val="24"/>
        </w:rPr>
        <w:t>，项目出资比例100%。该项目</w:t>
      </w:r>
      <w:r>
        <w:rPr>
          <w:rFonts w:hint="eastAsia" w:asciiTheme="minorEastAsia" w:hAnsiTheme="minorEastAsia"/>
          <w:sz w:val="24"/>
          <w:u w:val="single"/>
        </w:rPr>
        <w:t>工程建设项目测绘服务</w:t>
      </w:r>
      <w:r>
        <w:rPr>
          <w:rFonts w:hint="eastAsia" w:asciiTheme="minorEastAsia" w:hAnsiTheme="minorEastAsia"/>
          <w:sz w:val="24"/>
        </w:rPr>
        <w:t>已具备比选条件，项目业主决定对该项目</w:t>
      </w:r>
      <w:r>
        <w:rPr>
          <w:rFonts w:hint="eastAsia" w:asciiTheme="minorEastAsia" w:hAnsiTheme="minorEastAsia"/>
          <w:sz w:val="24"/>
          <w:u w:val="single"/>
        </w:rPr>
        <w:t>测绘服务</w:t>
      </w:r>
      <w:r>
        <w:rPr>
          <w:rFonts w:hint="eastAsia" w:asciiTheme="minorEastAsia" w:hAnsiTheme="minorEastAsia"/>
          <w:sz w:val="24"/>
        </w:rPr>
        <w:t>进行公开比选。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2.项目概况与比选范围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2.1建设概况:</w:t>
      </w:r>
    </w:p>
    <w:tbl>
      <w:tblPr>
        <w:tblStyle w:val="5"/>
        <w:tblW w:w="7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6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比选人</w:t>
            </w:r>
          </w:p>
        </w:tc>
        <w:tc>
          <w:tcPr>
            <w:tcW w:w="608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项目名称</w:t>
            </w:r>
          </w:p>
        </w:tc>
        <w:tc>
          <w:tcPr>
            <w:tcW w:w="608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“川网国际花园”项目二期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建设地点</w:t>
            </w:r>
          </w:p>
        </w:tc>
        <w:tc>
          <w:tcPr>
            <w:tcW w:w="608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成都市双流区东升街道白衣上街二段2</w:t>
            </w:r>
            <w:r>
              <w:rPr>
                <w:rFonts w:asciiTheme="minorEastAsia" w:hAnsiTheme="minorEastAsia"/>
                <w:sz w:val="24"/>
              </w:rPr>
              <w:t>66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建设周期</w:t>
            </w:r>
          </w:p>
        </w:tc>
        <w:tc>
          <w:tcPr>
            <w:tcW w:w="608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约</w:t>
            </w:r>
            <w:r>
              <w:rPr>
                <w:rFonts w:hint="eastAsia" w:asciiTheme="minorEastAsia" w:hAnsiTheme="minorEastAsia"/>
                <w:sz w:val="24"/>
              </w:rPr>
              <w:t>3年（具体测量时间以甲方要求时间为准）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0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占地面积</w:t>
            </w:r>
          </w:p>
        </w:tc>
        <w:tc>
          <w:tcPr>
            <w:tcW w:w="608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约291亩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2.2比选范围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b w:val="0"/>
          <w:bCs/>
          <w:sz w:val="24"/>
          <w:u w:val="single"/>
        </w:rPr>
      </w:pPr>
      <w:r>
        <w:rPr>
          <w:rFonts w:hint="eastAsia" w:asciiTheme="minorEastAsia" w:hAnsiTheme="minorEastAsia"/>
          <w:b w:val="0"/>
          <w:bCs/>
          <w:sz w:val="24"/>
          <w:u w:val="single"/>
        </w:rPr>
        <w:t>本次比选范围为川网国际花园项目按甲方建设批次要求除SITS201301,SITS201501, SITS201805三个合同（具体合同内容见附件）约定工作内以外的其它“多测合一”所需的测绘内容，按一个标段进行比选。具体内容如下:</w:t>
      </w:r>
    </w:p>
    <w:tbl>
      <w:tblPr>
        <w:tblStyle w:val="4"/>
        <w:tblW w:w="74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2386"/>
        <w:gridCol w:w="1492"/>
        <w:gridCol w:w="709"/>
        <w:gridCol w:w="992"/>
        <w:gridCol w:w="10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2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工作内容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测绘量预估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控制价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规划竣工测绘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1:500地形图带状图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109845.2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17575.24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验测高程、高度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2279.25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验测平面位置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2520.47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385631.9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规划面积测量（绿化）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38836.9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55148.4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规划面积测量（基底）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27323.75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1.42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38799.73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地籍测绘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1:500地籍测绘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109845.2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0.28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30756.67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646432.9</w:t>
            </w:r>
          </w:p>
        </w:tc>
      </w:tr>
    </w:tbl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b w:val="0"/>
          <w:bCs/>
          <w:sz w:val="24"/>
        </w:rPr>
      </w:pPr>
      <w:r>
        <w:rPr>
          <w:rFonts w:hint="eastAsia" w:asciiTheme="minorEastAsia" w:hAnsiTheme="minorEastAsia"/>
          <w:b w:val="0"/>
          <w:bCs/>
          <w:sz w:val="24"/>
        </w:rPr>
        <w:t>报价不得超过单项控制价与控制价总价，否则视为无效报价。</w:t>
      </w:r>
    </w:p>
    <w:p>
      <w:pPr>
        <w:spacing w:line="360" w:lineRule="auto"/>
        <w:ind w:firstLine="480" w:firstLineChars="200"/>
        <w:rPr>
          <w:rFonts w:asciiTheme="minorEastAsia" w:hAnsiTheme="minorEastAsia"/>
          <w:b w:val="0"/>
          <w:bCs/>
          <w:sz w:val="24"/>
        </w:rPr>
      </w:pPr>
      <w:r>
        <w:rPr>
          <w:rFonts w:hint="eastAsia" w:asciiTheme="minorEastAsia" w:hAnsiTheme="minorEastAsia"/>
          <w:b w:val="0"/>
          <w:bCs/>
          <w:sz w:val="24"/>
        </w:rPr>
        <w:t>项目一期地上部分已全部交付使用并办理权证，地下部分暂未进行销售、验收与交付，项目二期分四个批次开发建设。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3</w:t>
      </w:r>
      <w:r>
        <w:rPr>
          <w:rFonts w:asciiTheme="minorEastAsia" w:hAnsiTheme="minorEastAsia"/>
          <w:b/>
          <w:sz w:val="24"/>
        </w:rPr>
        <w:t>.</w:t>
      </w:r>
      <w:r>
        <w:rPr>
          <w:rFonts w:hint="eastAsia" w:asciiTheme="minorEastAsia" w:hAnsiTheme="minorEastAsia"/>
          <w:b/>
          <w:sz w:val="24"/>
        </w:rPr>
        <w:t>参选人资格要求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</w:t>
      </w:r>
      <w:r>
        <w:rPr>
          <w:rFonts w:asciiTheme="minorEastAsia" w:hAnsiTheme="minorEastAsia"/>
          <w:sz w:val="24"/>
        </w:rPr>
        <w:t>.1</w:t>
      </w:r>
      <w:r>
        <w:rPr>
          <w:rFonts w:hint="eastAsia" w:asciiTheme="minorEastAsia" w:hAnsiTheme="minorEastAsia"/>
          <w:sz w:val="24"/>
          <w:u w:val="single"/>
        </w:rPr>
        <w:t>参选人应具有独立法人资格</w: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Theme="minorEastAsia" w:hAnsiTheme="minorEastAsia"/>
          <w:sz w:val="24"/>
          <w:u w:val="single"/>
        </w:rPr>
        <w:t>具有省级以上(含省级)测绘行政主管部门颁发的有效丙级及以上(含丙级)《测绘资质证书》资质，且在成都市工程建设项目“多测合一”管理信息系统（</w:t>
      </w:r>
      <w:r>
        <w:rPr>
          <w:rFonts w:asciiTheme="minorEastAsia" w:hAnsiTheme="minorEastAsia"/>
          <w:sz w:val="24"/>
          <w:u w:val="single"/>
        </w:rPr>
        <w:t>http://218.246.202.42:86/Pages/ZJJGList.html</w:t>
      </w:r>
      <w:r>
        <w:rPr>
          <w:rFonts w:hint="eastAsia" w:asciiTheme="minorEastAsia" w:hAnsiTheme="minorEastAsia"/>
          <w:sz w:val="24"/>
          <w:u w:val="single"/>
        </w:rPr>
        <w:t>）中公示的有效单位</w:t>
      </w:r>
      <w:r>
        <w:rPr>
          <w:rFonts w:hint="eastAsia" w:asciiTheme="minorEastAsia" w:hAnsiTheme="minorEastAsia"/>
          <w:sz w:val="24"/>
        </w:rPr>
        <w:t>，信誉良好，未被人民法院列为失信人名单。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b w:val="0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3.2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b w:val="0"/>
          <w:sz w:val="24"/>
          <w:u w:val="single"/>
        </w:rPr>
        <w:t>2018年至今至少有2个成都市范围5万平方米以上的房地产开发项目的“多测合一”测绘服务业绩合同，或2个成都市范围5万平方米以上房地产开发项目的</w:t>
      </w:r>
      <w:r>
        <w:rPr>
          <w:rFonts w:hint="eastAsia" w:asciiTheme="minorEastAsia" w:hAnsiTheme="minorEastAsia" w:cstheme="minorBidi"/>
          <w:b w:val="0"/>
          <w:kern w:val="2"/>
          <w:sz w:val="24"/>
          <w:szCs w:val="24"/>
          <w:u w:val="single"/>
          <w:lang w:bidi="ar"/>
        </w:rPr>
        <w:t>规划竣工测绘与</w:t>
      </w:r>
      <w:r>
        <w:rPr>
          <w:rFonts w:hint="eastAsia" w:asciiTheme="minorEastAsia" w:hAnsiTheme="minorEastAsia"/>
          <w:b w:val="0"/>
          <w:sz w:val="24"/>
          <w:u w:val="single"/>
        </w:rPr>
        <w:t>2个成都市范围5万平方米以上房地产开发项目</w:t>
      </w:r>
      <w:r>
        <w:rPr>
          <w:rFonts w:hint="eastAsia" w:asciiTheme="minorEastAsia" w:hAnsiTheme="minorEastAsia" w:cstheme="minorBidi"/>
          <w:b w:val="0"/>
          <w:kern w:val="2"/>
          <w:sz w:val="24"/>
          <w:szCs w:val="24"/>
          <w:u w:val="single"/>
          <w:lang w:bidi="ar"/>
        </w:rPr>
        <w:t>地籍测绘</w:t>
      </w:r>
      <w:r>
        <w:rPr>
          <w:rFonts w:hint="eastAsia" w:asciiTheme="minorEastAsia" w:hAnsiTheme="minorEastAsia"/>
          <w:b w:val="0"/>
          <w:sz w:val="24"/>
          <w:u w:val="single"/>
        </w:rPr>
        <w:t>服务业绩合同（若同一项目同时有规划竣工测绘与地籍测绘服务业绩，分别计入规划竣工测绘与地籍测绘各1个业绩）；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b w:val="0"/>
          <w:sz w:val="24"/>
          <w:u w:val="single"/>
        </w:rPr>
      </w:pPr>
      <w:r>
        <w:rPr>
          <w:rFonts w:hint="eastAsia" w:asciiTheme="minorEastAsia" w:hAnsiTheme="minorEastAsia"/>
          <w:b w:val="0"/>
          <w:sz w:val="24"/>
          <w:u w:val="single"/>
        </w:rPr>
        <w:t>注：合同签订时间需在2018年1月1日之后。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3.3</w:t>
      </w:r>
      <w:r>
        <w:rPr>
          <w:rFonts w:hint="eastAsia" w:ascii="宋体" w:hAnsi="宋体" w:cs="宋体-18030"/>
          <w:sz w:val="24"/>
        </w:rPr>
        <w:t>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</w:t>
      </w:r>
      <w:r>
        <w:rPr>
          <w:rFonts w:asciiTheme="minorEastAsia" w:hAnsiTheme="minorEastAsia"/>
          <w:sz w:val="24"/>
        </w:rPr>
        <w:t>.4</w:t>
      </w:r>
      <w:r>
        <w:rPr>
          <w:rFonts w:hint="eastAsia" w:asciiTheme="minorEastAsia" w:hAnsiTheme="minorEastAsia"/>
          <w:sz w:val="24"/>
        </w:rPr>
        <w:t>本次比选不接受联合体参选。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4.比选文件的获取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参选人请于</w:t>
      </w:r>
      <w:r>
        <w:rPr>
          <w:rFonts w:hint="eastAsia" w:asciiTheme="minorEastAsia" w:hAnsiTheme="minorEastAsia"/>
          <w:sz w:val="24"/>
          <w:u w:val="single"/>
        </w:rPr>
        <w:t>2020</w:t>
      </w:r>
      <w:r>
        <w:rPr>
          <w:rFonts w:hint="eastAsia" w:asciiTheme="minorEastAsia" w:hAnsiTheme="minorEastAsia"/>
          <w:sz w:val="24"/>
        </w:rPr>
        <w:t>年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7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13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</w:rPr>
        <w:t>日至</w:t>
      </w:r>
      <w:r>
        <w:rPr>
          <w:rFonts w:asciiTheme="minorEastAsia" w:hAnsiTheme="minorEastAsia"/>
          <w:sz w:val="24"/>
          <w:u w:val="single"/>
        </w:rPr>
        <w:t>20</w:t>
      </w:r>
      <w:r>
        <w:rPr>
          <w:rFonts w:hint="eastAsia" w:asciiTheme="minorEastAsia" w:hAnsiTheme="minorEastAsia"/>
          <w:sz w:val="24"/>
          <w:u w:val="single"/>
        </w:rPr>
        <w:t>20</w:t>
      </w:r>
      <w:r>
        <w:rPr>
          <w:rFonts w:hint="eastAsia" w:asciiTheme="minorEastAsia" w:hAnsiTheme="minorEastAsia"/>
          <w:sz w:val="24"/>
        </w:rPr>
        <w:t>年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7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21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</w:rPr>
        <w:t>日(领取时间不少于3个工作日，法定公休日、法定节假日除外),每日上午</w:t>
      </w:r>
      <w:r>
        <w:rPr>
          <w:rFonts w:hint="eastAsia" w:asciiTheme="minorEastAsia" w:hAnsiTheme="minorEastAsia"/>
          <w:sz w:val="24"/>
          <w:u w:val="single"/>
        </w:rPr>
        <w:t>9:</w:t>
      </w:r>
      <w:r>
        <w:rPr>
          <w:rFonts w:hint="eastAsia" w:asciiTheme="minorEastAsia" w:hAnsiTheme="minorEastAsia"/>
          <w:sz w:val="24"/>
          <w:u w:val="single"/>
          <w:lang w:val="en-US" w:eastAsia="zh-CN"/>
        </w:rPr>
        <w:t>0</w:t>
      </w:r>
      <w:r>
        <w:rPr>
          <w:rFonts w:hint="eastAsia" w:asciiTheme="minorEastAsia" w:hAnsiTheme="minorEastAsia"/>
          <w:sz w:val="24"/>
          <w:u w:val="single"/>
        </w:rPr>
        <w:t>0</w:t>
      </w:r>
      <w:r>
        <w:rPr>
          <w:rFonts w:hint="eastAsia" w:asciiTheme="minorEastAsia" w:hAnsiTheme="minorEastAsia"/>
          <w:sz w:val="24"/>
        </w:rPr>
        <w:t>时至</w:t>
      </w:r>
      <w:r>
        <w:rPr>
          <w:rFonts w:hint="eastAsia" w:asciiTheme="minorEastAsia" w:hAnsiTheme="minorEastAsia"/>
          <w:sz w:val="24"/>
          <w:u w:val="single"/>
        </w:rPr>
        <w:t>12:00</w:t>
      </w:r>
      <w:r>
        <w:rPr>
          <w:rFonts w:hint="eastAsia" w:asciiTheme="minorEastAsia" w:hAnsiTheme="minorEastAsia"/>
          <w:sz w:val="24"/>
        </w:rPr>
        <w:t>时，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17: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Theme="minorEastAsia" w:hAnsiTheme="minorEastAsia"/>
          <w:sz w:val="24"/>
        </w:rPr>
        <w:t>(北京时间),持下列证件在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成都市双流区金河路66号四川国际网球中心采购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招标部</w:t>
      </w:r>
      <w:r>
        <w:rPr>
          <w:rFonts w:hint="eastAsia" w:asciiTheme="minorEastAsia" w:hAnsiTheme="minorEastAsia"/>
          <w:sz w:val="24"/>
        </w:rPr>
        <w:t>领取比选文件。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（1）购买人身份证(查验原件留复印件)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（2）单位介绍信(留原件)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（3）营业执照副本(查验原件留复印件)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（4）资质证书副本(查验原件留复印件)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（备注:以上证件复印件均需加盖参选人公章。每套标书150元）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5.参选文件的递交</w:t>
      </w:r>
    </w:p>
    <w:p>
      <w:pPr>
        <w:spacing w:line="360" w:lineRule="auto"/>
        <w:ind w:left="239" w:leftChars="114" w:firstLine="240" w:firstLineChars="1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sz w:val="24"/>
        </w:rPr>
        <w:t>5.1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参选文件递交的截止时间(参选截止时间，下同)为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时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分，地点为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成都市双流区金河路66号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商务酒店一楼项目中心会议室</w:t>
      </w:r>
      <w:r>
        <w:rPr>
          <w:rFonts w:hint="eastAsia" w:asciiTheme="minorEastAsia" w:hAnsiTheme="minorEastAsia"/>
          <w:color w:val="000000" w:themeColor="text1"/>
          <w:sz w:val="24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5.2逾期送达的或者未送达指定地点的参选文件，比选人不予受理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6.比选公告发布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本比选公告在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川投集团公司官网(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"http://www.invest.com.cn/"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http://w</w:t>
      </w:r>
      <w:r>
        <w:rPr>
          <w:rStyle w:val="3"/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ww</w:t>
      </w:r>
      <w:r>
        <w:rPr>
          <w:rStyle w:val="3"/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Style w:val="3"/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invest.</w:t>
      </w:r>
      <w:r>
        <w:rPr>
          <w:rStyle w:val="3"/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com</w:t>
      </w:r>
      <w:r>
        <w:rPr>
          <w:rStyle w:val="3"/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Style w:val="3"/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cn/</w:t>
      </w:r>
      <w:r>
        <w:rPr>
          <w:rStyle w:val="3"/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)及四川川投国际网球中心开发有限责任公司官网（</w:t>
      </w:r>
      <w:r>
        <w:rPr>
          <w:rFonts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http://www.sciitc.com/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上发布。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7.联系方式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比选人:</w:t>
      </w:r>
      <w:r>
        <w:rPr>
          <w:rFonts w:hint="eastAsia" w:asciiTheme="minorEastAsia" w:hAnsiTheme="minorEastAsia"/>
          <w:sz w:val="24"/>
          <w:u w:val="single"/>
        </w:rPr>
        <w:t>四川川投国际网球中心开发有限责任公司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地址:</w:t>
      </w:r>
      <w:r>
        <w:rPr>
          <w:rFonts w:hint="eastAsia" w:asciiTheme="minorEastAsia" w:hAnsi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成都市双流区金河路66号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联系人:</w:t>
      </w:r>
      <w:r>
        <w:rPr>
          <w:rFonts w:hint="eastAsia" w:asciiTheme="minorEastAsia" w:hAnsiTheme="minorEastAsia"/>
          <w:sz w:val="24"/>
          <w:lang w:eastAsia="zh-CN"/>
        </w:rPr>
        <w:t>聂女士</w:t>
      </w:r>
      <w:bookmarkStart w:id="0" w:name="_GoBack"/>
      <w:bookmarkEnd w:id="0"/>
      <w:r>
        <w:rPr>
          <w:rFonts w:hint="eastAsia" w:asciiTheme="minorEastAsia" w:hAnsiTheme="minorEastAsia"/>
          <w:sz w:val="24"/>
          <w:lang w:val="en-US" w:eastAsia="zh-CN"/>
        </w:rPr>
        <w:t xml:space="preserve">  张先生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u w:val="single"/>
        </w:rPr>
      </w:pPr>
      <w:r>
        <w:rPr>
          <w:rFonts w:hint="eastAsia" w:asciiTheme="minorEastAsia" w:hAnsiTheme="minorEastAsia"/>
          <w:sz w:val="24"/>
        </w:rPr>
        <w:t>电话:</w:t>
      </w:r>
      <w:r>
        <w:rPr>
          <w:rFonts w:hint="eastAsia" w:asciiTheme="minorEastAsia" w:hAnsiTheme="minorEastAsia"/>
          <w:sz w:val="24"/>
          <w:lang w:val="en-US" w:eastAsia="zh-CN"/>
        </w:rPr>
        <w:t>028-85893221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2194A"/>
    <w:rsid w:val="60501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聂青</cp:lastModifiedBy>
  <dcterms:modified xsi:type="dcterms:W3CDTF">2020-07-13T06:16:33Z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