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川投国网公司川投国际酒店房务部布草供应服务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中选候选人公示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川投国网公司川投国际酒店房务部布草供应服务2019年4月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日14:00在成都市双流区金河路66号川网公司大会议室开选。</w:t>
      </w:r>
    </w:p>
    <w:p>
      <w:pPr>
        <w:spacing w:line="600" w:lineRule="auto"/>
        <w:ind w:firstLine="630"/>
        <w:jc w:val="left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截止参选文件递交时间2019年4月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日14:00，共收到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家单位递交的参选文件。</w:t>
      </w:r>
    </w:p>
    <w:p>
      <w:pPr>
        <w:spacing w:line="600" w:lineRule="auto"/>
        <w:ind w:firstLine="630"/>
        <w:jc w:val="left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/>
          <w:b/>
          <w:sz w:val="28"/>
          <w:szCs w:val="28"/>
          <w:lang w:eastAsia="zh-CN"/>
        </w:rPr>
        <w:t>成都诚浩酒店设备有限公司</w:t>
      </w:r>
    </w:p>
    <w:p>
      <w:pPr>
        <w:spacing w:line="600" w:lineRule="auto"/>
        <w:ind w:firstLine="560" w:firstLineChars="200"/>
        <w:rPr>
          <w:rFonts w:ascii="仿宋" w:hAnsi="仿宋" w:eastAsia="仿宋" w:cs="Arial"/>
          <w:color w:val="000000"/>
          <w:sz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</w:t>
      </w:r>
      <w:bookmarkStart w:id="0" w:name="_GoBack"/>
      <w:bookmarkEnd w:id="0"/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2019年4月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19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1C44B9"/>
    <w:rsid w:val="00203D28"/>
    <w:rsid w:val="00224B0C"/>
    <w:rsid w:val="0027696B"/>
    <w:rsid w:val="003E2834"/>
    <w:rsid w:val="004169C2"/>
    <w:rsid w:val="004210CD"/>
    <w:rsid w:val="00480275"/>
    <w:rsid w:val="005D64DB"/>
    <w:rsid w:val="00692923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35C7B"/>
    <w:rsid w:val="00DB0945"/>
    <w:rsid w:val="00DB1C74"/>
    <w:rsid w:val="00DF0DE1"/>
    <w:rsid w:val="0A090777"/>
    <w:rsid w:val="0F0C324D"/>
    <w:rsid w:val="23784523"/>
    <w:rsid w:val="25247671"/>
    <w:rsid w:val="389F10CA"/>
    <w:rsid w:val="38C943DC"/>
    <w:rsid w:val="3A671D33"/>
    <w:rsid w:val="422B4E17"/>
    <w:rsid w:val="44506EED"/>
    <w:rsid w:val="480E1355"/>
    <w:rsid w:val="4B58236F"/>
    <w:rsid w:val="53946226"/>
    <w:rsid w:val="54BD499B"/>
    <w:rsid w:val="62AE00AD"/>
    <w:rsid w:val="68C328AC"/>
    <w:rsid w:val="6B6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封利军</cp:lastModifiedBy>
  <cp:lastPrinted>2019-04-08T08:51:00Z</cp:lastPrinted>
  <dcterms:modified xsi:type="dcterms:W3CDTF">2019-04-19T07:25:43Z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